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Open Beta has closed because we’ve released Fond Memories! See here: </w:t>
      </w:r>
      <w:hyperlink r:id="rId6">
        <w:r w:rsidDel="00000000" w:rsidR="00000000" w:rsidRPr="00000000">
          <w:rPr>
            <w:color w:val="1155cc"/>
            <w:u w:val="single"/>
            <w:rtl w:val="0"/>
          </w:rPr>
          <w:t xml:space="preserve">https://docs.google.com/document/d/1UZFVJbZGYLCstvKAZBH3Ke5fxMZLwzGYysmIBXCh4Dc/edit</w:t>
        </w:r>
      </w:hyperlink>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Who likes watching paint dry and staring at cute pictures of ponies? Well, hopefully you do! With flavor and some internal QA passes done, we’re pleased to begin phase 2 of the Fond Memories Open Beta, where you’ll be able to help proof the final art and improve the published product!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live API, live Royal Archive and dev instance of Ponyhead have been updated with the latest build of Fond Memories. We’ve also made a Fond Memories-specific OCR and a package of the Ponyhead sized images for players to review.</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Beta2 resources: </w:t>
      </w:r>
      <w:hyperlink r:id="rId7">
        <w:r w:rsidDel="00000000" w:rsidR="00000000" w:rsidRPr="00000000">
          <w:rPr>
            <w:color w:val="1155cc"/>
            <w:u w:val="single"/>
            <w:rtl w:val="0"/>
          </w:rPr>
          <w:t xml:space="preserve">https://mega.nz/folder/505inQIB#GqqcOsSmIfDjr2lGflbhrQ</w:t>
        </w:r>
      </w:hyperlink>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t xml:space="preserve">Dev Ponyhead: </w:t>
      </w:r>
      <w:hyperlink r:id="rId8">
        <w:r w:rsidDel="00000000" w:rsidR="00000000" w:rsidRPr="00000000">
          <w:rPr>
            <w:color w:val="1155cc"/>
            <w:u w:val="single"/>
            <w:rtl w:val="0"/>
          </w:rPr>
          <w:t xml:space="preserve">http://ponyhead.ferrictorus.com/</w:t>
        </w:r>
      </w:hyperlink>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Royal Archive: </w:t>
      </w:r>
      <w:hyperlink r:id="rId9">
        <w:r w:rsidDel="00000000" w:rsidR="00000000" w:rsidRPr="00000000">
          <w:rPr>
            <w:color w:val="1155cc"/>
            <w:u w:val="single"/>
            <w:rtl w:val="0"/>
          </w:rPr>
          <w:t xml:space="preserve">https://horse.cards/archive/?mode=query</w:t>
        </w:r>
      </w:hyperlink>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Please report any issues you spot through this form: </w:t>
      </w:r>
    </w:p>
    <w:p w:rsidR="00000000" w:rsidDel="00000000" w:rsidP="00000000" w:rsidRDefault="00000000" w:rsidRPr="00000000" w14:paraId="0000000D">
      <w:pPr>
        <w:rPr/>
      </w:pPr>
      <w:hyperlink r:id="rId10">
        <w:r w:rsidDel="00000000" w:rsidR="00000000" w:rsidRPr="00000000">
          <w:rPr>
            <w:color w:val="1155cc"/>
            <w:u w:val="single"/>
            <w:rtl w:val="0"/>
          </w:rPr>
          <w:t xml:space="preserve">https://docs.google.com/forms/d/e/1FAIpQLSfylrinh9Pjrp8ttASn6reLqm-NRSPAvdKOBm3Xb-8rqvsKNg/viewform</w:t>
        </w:r>
      </w:hyperlink>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list of reported issues and fix status may be found here:</w:t>
      </w:r>
    </w:p>
    <w:p w:rsidR="00000000" w:rsidDel="00000000" w:rsidP="00000000" w:rsidRDefault="00000000" w:rsidRPr="00000000" w14:paraId="00000010">
      <w:pPr>
        <w:rPr/>
      </w:pPr>
      <w:hyperlink r:id="rId11">
        <w:r w:rsidDel="00000000" w:rsidR="00000000" w:rsidRPr="00000000">
          <w:rPr>
            <w:color w:val="1155cc"/>
            <w:u w:val="single"/>
            <w:rtl w:val="0"/>
          </w:rPr>
          <w:t xml:space="preserve">https://docs.google.com/spreadsheets/d/1G7fPEPtkVXOoMwesgc2oen9R7gstl63v-e0m6awM6OI/edit</w:t>
        </w:r>
      </w:hyperlink>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Want to discuss the open beta? Head over to </w:t>
      </w:r>
      <w:hyperlink r:id="rId12">
        <w:r w:rsidDel="00000000" w:rsidR="00000000" w:rsidRPr="00000000">
          <w:rPr>
            <w:color w:val="1155cc"/>
            <w:u w:val="single"/>
            <w:rtl w:val="0"/>
          </w:rPr>
          <w:t xml:space="preserve">#fond-memories-spoilers</w:t>
        </w:r>
      </w:hyperlink>
      <w:r w:rsidDel="00000000" w:rsidR="00000000" w:rsidRPr="00000000">
        <w:rPr>
          <w:rtl w:val="0"/>
        </w:rPr>
        <w:t xml:space="preserve"> in Discord. You can also ping the Commentary is Magic role.</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2"/>
        <w:rPr/>
      </w:pPr>
      <w:bookmarkStart w:colFirst="0" w:colLast="0" w:name="_pp0tohj7ztcm" w:id="0"/>
      <w:bookmarkEnd w:id="0"/>
      <w:r w:rsidDel="00000000" w:rsidR="00000000" w:rsidRPr="00000000">
        <w:rPr>
          <w:rtl w:val="0"/>
        </w:rPr>
        <w:t xml:space="preserve">FAQ</w:t>
      </w:r>
    </w:p>
    <w:p w:rsidR="00000000" w:rsidDel="00000000" w:rsidP="00000000" w:rsidRDefault="00000000" w:rsidRPr="00000000" w14:paraId="00000015">
      <w:pPr>
        <w:rPr/>
      </w:pPr>
      <w:r w:rsidDel="00000000" w:rsidR="00000000" w:rsidRPr="00000000">
        <w:rPr>
          <w:rtl w:val="0"/>
        </w:rPr>
        <w:t xml:space="preserve">Q: What kind of issues should I report?</w:t>
      </w:r>
    </w:p>
    <w:p w:rsidR="00000000" w:rsidDel="00000000" w:rsidP="00000000" w:rsidRDefault="00000000" w:rsidRPr="00000000" w14:paraId="00000016">
      <w:pPr>
        <w:rPr/>
      </w:pPr>
      <w:r w:rsidDel="00000000" w:rsidR="00000000" w:rsidRPr="00000000">
        <w:rPr>
          <w:rtl w:val="0"/>
        </w:rPr>
        <w:t xml:space="preserve">A: Here are some examples of interesting things:</w:t>
      </w:r>
    </w:p>
    <w:p w:rsidR="00000000" w:rsidDel="00000000" w:rsidP="00000000" w:rsidRDefault="00000000" w:rsidRPr="00000000" w14:paraId="00000017">
      <w:pPr>
        <w:numPr>
          <w:ilvl w:val="0"/>
          <w:numId w:val="1"/>
        </w:numPr>
        <w:ind w:left="720" w:hanging="360"/>
      </w:pPr>
      <w:r w:rsidDel="00000000" w:rsidR="00000000" w:rsidRPr="00000000">
        <w:rPr>
          <w:rtl w:val="0"/>
        </w:rPr>
        <w:t xml:space="preserve">Card text that is ambiguous or otherwise unclear about how it’s supposed to function</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Discrepancies between images and the OCR</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Visual glitches, blank spots, sharp edges, etc… on card art</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Misspellings, errors in formatting or ordering, etc…</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Reuse of card art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Q: Can I print the playtest cards out if I want to use them in person?</w:t>
      </w:r>
    </w:p>
    <w:p w:rsidR="00000000" w:rsidDel="00000000" w:rsidP="00000000" w:rsidRDefault="00000000" w:rsidRPr="00000000" w14:paraId="0000001F">
      <w:pPr>
        <w:rPr/>
      </w:pPr>
      <w:r w:rsidDel="00000000" w:rsidR="00000000" w:rsidRPr="00000000">
        <w:rPr>
          <w:rtl w:val="0"/>
        </w:rPr>
        <w:t xml:space="preserve">A: Yes, but maybe wait like a week for the high resolution images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Q: Is there a FAQ document?</w:t>
      </w:r>
    </w:p>
    <w:p w:rsidR="00000000" w:rsidDel="00000000" w:rsidP="00000000" w:rsidRDefault="00000000" w:rsidRPr="00000000" w14:paraId="00000023">
      <w:pPr>
        <w:rPr/>
      </w:pPr>
      <w:r w:rsidDel="00000000" w:rsidR="00000000" w:rsidRPr="00000000">
        <w:rPr>
          <w:rtl w:val="0"/>
        </w:rPr>
        <w:t xml:space="preserve">A: No, but if there’s a card you have questions about, do let us know so we can add a FAQ entry for it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Q: Can I play with these cards?</w:t>
      </w:r>
    </w:p>
    <w:p w:rsidR="00000000" w:rsidDel="00000000" w:rsidP="00000000" w:rsidRDefault="00000000" w:rsidRPr="00000000" w14:paraId="00000027">
      <w:pPr>
        <w:pageBreakBefore w:val="0"/>
        <w:rPr/>
      </w:pPr>
      <w:r w:rsidDel="00000000" w:rsidR="00000000" w:rsidRPr="00000000">
        <w:rPr>
          <w:rtl w:val="0"/>
        </w:rPr>
        <w:t xml:space="preserve">A: Not currently.</w:t>
      </w:r>
    </w:p>
    <w:p w:rsidR="00000000" w:rsidDel="00000000" w:rsidP="00000000" w:rsidRDefault="00000000" w:rsidRPr="00000000" w14:paraId="00000028">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1"/>
        <w:rPr/>
      </w:pPr>
      <w:bookmarkStart w:colFirst="0" w:colLast="0" w:name="_u0sixadfldzd" w:id="1"/>
      <w:bookmarkEnd w:id="1"/>
      <w:r w:rsidDel="00000000" w:rsidR="00000000" w:rsidRPr="00000000">
        <w:rPr>
          <w:rtl w:val="0"/>
        </w:rPr>
        <w:t xml:space="preserve">Open Beta Phase 1</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We’re pleased to offer an Open Beta of sorts for Fond Memories, a Commentary is Magic designed set for MLP:CCG which you’ll be able to help test and improve the published product!</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t xml:space="preserve">To allow players a chance to review cards and help us spot issues before the set is published, we’ve opened up several playtest versions of familiar resources with the current playtesting wave to the larger community. These are separate from the “live” ones:</w:t>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t xml:space="preserve">Playtest Ponyhead: </w:t>
      </w:r>
      <w:hyperlink r:id="rId13">
        <w:r w:rsidDel="00000000" w:rsidR="00000000" w:rsidRPr="00000000">
          <w:rPr>
            <w:color w:val="1155cc"/>
            <w:u w:val="single"/>
            <w:rtl w:val="0"/>
          </w:rPr>
          <w:t xml:space="preserve">https://ponyhead.com/playtest/</w:t>
        </w:r>
      </w:hyperlink>
      <w:r w:rsidDel="00000000" w:rsidR="00000000" w:rsidRPr="00000000">
        <w:rPr>
          <w:rtl w:val="0"/>
        </w:rPr>
        <w:t xml:space="preserve"> </w:t>
      </w:r>
    </w:p>
    <w:p w:rsidR="00000000" w:rsidDel="00000000" w:rsidP="00000000" w:rsidRDefault="00000000" w:rsidRPr="00000000" w14:paraId="00000030">
      <w:pPr>
        <w:pageBreakBefore w:val="0"/>
        <w:rPr/>
      </w:pPr>
      <w:r w:rsidDel="00000000" w:rsidR="00000000" w:rsidRPr="00000000">
        <w:rPr>
          <w:rtl w:val="0"/>
        </w:rPr>
        <w:t xml:space="preserve">Playtest deck exporter: </w:t>
      </w:r>
      <w:hyperlink r:id="rId14">
        <w:r w:rsidDel="00000000" w:rsidR="00000000" w:rsidRPr="00000000">
          <w:rPr>
            <w:color w:val="1155cc"/>
            <w:u w:val="single"/>
            <w:rtl w:val="0"/>
          </w:rPr>
          <w:t xml:space="preserve">https://horse.cards/exporter/</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t xml:space="preserve">Wave 5 resources: </w:t>
      </w:r>
      <w:hyperlink r:id="rId15">
        <w:r w:rsidDel="00000000" w:rsidR="00000000" w:rsidRPr="00000000">
          <w:rPr>
            <w:color w:val="1155cc"/>
            <w:u w:val="single"/>
            <w:rtl w:val="0"/>
          </w:rPr>
          <w:t xml:space="preserve">https://mega.nz/folder/NwACyZiD#g7OdFIJTTAMDKEY4NXzcBA</w:t>
        </w:r>
      </w:hyperlink>
      <w:r w:rsidDel="00000000" w:rsidR="00000000" w:rsidRPr="00000000">
        <w:rPr>
          <w:rtl w:val="0"/>
        </w:rPr>
        <w:t xml:space="preserve"> </w:t>
      </w:r>
    </w:p>
    <w:p w:rsidR="00000000" w:rsidDel="00000000" w:rsidP="00000000" w:rsidRDefault="00000000" w:rsidRPr="00000000" w14:paraId="00000033">
      <w:pPr>
        <w:pageBreakBefore w:val="0"/>
        <w:rPr/>
      </w:pPr>
      <w:r w:rsidDel="00000000" w:rsidR="00000000" w:rsidRPr="00000000">
        <w:rPr>
          <w:rtl w:val="0"/>
        </w:rPr>
        <w:t xml:space="preserve">Extract the OCTGN build into the Data folder, same as the LL and ND packs. It will want to overwrite all of the wave 4 resources, which is working as intended. See </w:t>
      </w:r>
      <w:hyperlink r:id="rId16">
        <w:r w:rsidDel="00000000" w:rsidR="00000000" w:rsidRPr="00000000">
          <w:rPr>
            <w:color w:val="1155cc"/>
            <w:u w:val="single"/>
            <w:rtl w:val="0"/>
          </w:rPr>
          <w:t xml:space="preserve">this discord post</w:t>
        </w:r>
      </w:hyperlink>
      <w:r w:rsidDel="00000000" w:rsidR="00000000" w:rsidRPr="00000000">
        <w:rPr>
          <w:rtl w:val="0"/>
        </w:rPr>
        <w:t xml:space="preserve"> for instructions.</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t xml:space="preserve">Please report any issues you spot through this form: </w:t>
      </w:r>
    </w:p>
    <w:p w:rsidR="00000000" w:rsidDel="00000000" w:rsidP="00000000" w:rsidRDefault="00000000" w:rsidRPr="00000000" w14:paraId="00000036">
      <w:pPr>
        <w:pageBreakBefore w:val="0"/>
        <w:rPr/>
      </w:pPr>
      <w:hyperlink r:id="rId17">
        <w:r w:rsidDel="00000000" w:rsidR="00000000" w:rsidRPr="00000000">
          <w:rPr>
            <w:color w:val="1155cc"/>
            <w:u w:val="single"/>
            <w:rtl w:val="0"/>
          </w:rPr>
          <w:t xml:space="preserve">https://docs.google.com/forms/d/e/1FAIpQLSfylrinh9Pjrp8ttASn6reLqm-NRSPAvdKOBm3Xb-8rqvsKNg/viewform</w:t>
        </w:r>
      </w:hyperlink>
      <w:r w:rsidDel="00000000" w:rsidR="00000000" w:rsidRPr="00000000">
        <w:rPr>
          <w:rtl w:val="0"/>
        </w:rPr>
        <w:t xml:space="preserve"> </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tl w:val="0"/>
        </w:rPr>
        <w:t xml:space="preserve">The list of reported issues and fix status may be found here:</w:t>
      </w:r>
    </w:p>
    <w:p w:rsidR="00000000" w:rsidDel="00000000" w:rsidP="00000000" w:rsidRDefault="00000000" w:rsidRPr="00000000" w14:paraId="00000039">
      <w:pPr>
        <w:pageBreakBefore w:val="0"/>
        <w:rPr/>
      </w:pPr>
      <w:hyperlink r:id="rId18">
        <w:r w:rsidDel="00000000" w:rsidR="00000000" w:rsidRPr="00000000">
          <w:rPr>
            <w:color w:val="1155cc"/>
            <w:u w:val="single"/>
            <w:rtl w:val="0"/>
          </w:rPr>
          <w:t xml:space="preserve">https://docs.google.com/spreadsheets/d/1G7fPEPtkVXOoMwesgc2oen9R7gstl63v-e0m6awM6OI/edit?resourcekey#gid=1262432627</w:t>
        </w:r>
      </w:hyperlink>
      <w:r w:rsidDel="00000000" w:rsidR="00000000" w:rsidRPr="00000000">
        <w:rPr>
          <w:rtl w:val="0"/>
        </w:rPr>
        <w:t xml:space="preserve"> </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Want to discuss the open beta? Head over to </w:t>
      </w:r>
      <w:hyperlink r:id="rId19">
        <w:r w:rsidDel="00000000" w:rsidR="00000000" w:rsidRPr="00000000">
          <w:rPr>
            <w:color w:val="1155cc"/>
            <w:u w:val="single"/>
            <w:rtl w:val="0"/>
          </w:rPr>
          <w:t xml:space="preserve">#set-13-spoilers</w:t>
        </w:r>
      </w:hyperlink>
      <w:r w:rsidDel="00000000" w:rsidR="00000000" w:rsidRPr="00000000">
        <w:rPr>
          <w:rtl w:val="0"/>
        </w:rPr>
        <w:t xml:space="preserve"> in Discord. You can also ping the Commentary is Magic role.</w:t>
      </w:r>
    </w:p>
    <w:p w:rsidR="00000000" w:rsidDel="00000000" w:rsidP="00000000" w:rsidRDefault="00000000" w:rsidRPr="00000000" w14:paraId="0000003C">
      <w:pPr>
        <w:pStyle w:val="Heading2"/>
        <w:pageBreakBefore w:val="0"/>
        <w:rPr/>
      </w:pPr>
      <w:bookmarkStart w:colFirst="0" w:colLast="0" w:name="_ket1ea11dzg" w:id="2"/>
      <w:bookmarkEnd w:id="2"/>
      <w:r w:rsidDel="00000000" w:rsidR="00000000" w:rsidRPr="00000000">
        <w:rPr>
          <w:rtl w:val="0"/>
        </w:rPr>
        <w:t xml:space="preserve">FAQ</w:t>
      </w:r>
    </w:p>
    <w:p w:rsidR="00000000" w:rsidDel="00000000" w:rsidP="00000000" w:rsidRDefault="00000000" w:rsidRPr="00000000" w14:paraId="0000003D">
      <w:pPr>
        <w:pageBreakBefore w:val="0"/>
        <w:rPr/>
      </w:pPr>
      <w:r w:rsidDel="00000000" w:rsidR="00000000" w:rsidRPr="00000000">
        <w:rPr>
          <w:rtl w:val="0"/>
        </w:rPr>
        <w:t xml:space="preserve">Q: What kind of issues should I report?</w:t>
      </w:r>
    </w:p>
    <w:p w:rsidR="00000000" w:rsidDel="00000000" w:rsidP="00000000" w:rsidRDefault="00000000" w:rsidRPr="00000000" w14:paraId="0000003E">
      <w:pPr>
        <w:pageBreakBefore w:val="0"/>
        <w:rPr/>
      </w:pPr>
      <w:r w:rsidDel="00000000" w:rsidR="00000000" w:rsidRPr="00000000">
        <w:rPr>
          <w:rtl w:val="0"/>
        </w:rPr>
        <w:t xml:space="preserve">A: Here are some examples of interesting things:</w:t>
      </w:r>
    </w:p>
    <w:p w:rsidR="00000000" w:rsidDel="00000000" w:rsidP="00000000" w:rsidRDefault="00000000" w:rsidRPr="00000000" w14:paraId="0000003F">
      <w:pPr>
        <w:pageBreakBefore w:val="0"/>
        <w:numPr>
          <w:ilvl w:val="0"/>
          <w:numId w:val="1"/>
        </w:numPr>
        <w:ind w:left="720" w:hanging="360"/>
        <w:rPr>
          <w:u w:val="none"/>
        </w:rPr>
      </w:pPr>
      <w:r w:rsidDel="00000000" w:rsidR="00000000" w:rsidRPr="00000000">
        <w:rPr>
          <w:rtl w:val="0"/>
        </w:rPr>
        <w:t xml:space="preserve">Card text that is ambiguous or otherwise unclear about how it’s supposed to function</w:t>
      </w:r>
    </w:p>
    <w:p w:rsidR="00000000" w:rsidDel="00000000" w:rsidP="00000000" w:rsidRDefault="00000000" w:rsidRPr="00000000" w14:paraId="00000040">
      <w:pPr>
        <w:pageBreakBefore w:val="0"/>
        <w:numPr>
          <w:ilvl w:val="0"/>
          <w:numId w:val="1"/>
        </w:numPr>
        <w:ind w:left="720" w:hanging="360"/>
        <w:rPr>
          <w:u w:val="none"/>
        </w:rPr>
      </w:pPr>
      <w:r w:rsidDel="00000000" w:rsidR="00000000" w:rsidRPr="00000000">
        <w:rPr>
          <w:rtl w:val="0"/>
        </w:rPr>
        <w:t xml:space="preserve">Combo engines that go off faster or safer than existing combo decks</w:t>
      </w:r>
    </w:p>
    <w:p w:rsidR="00000000" w:rsidDel="00000000" w:rsidP="00000000" w:rsidRDefault="00000000" w:rsidRPr="00000000" w14:paraId="00000041">
      <w:pPr>
        <w:pageBreakBefore w:val="0"/>
        <w:numPr>
          <w:ilvl w:val="0"/>
          <w:numId w:val="1"/>
        </w:numPr>
        <w:ind w:left="720" w:hanging="360"/>
        <w:rPr>
          <w:u w:val="none"/>
        </w:rPr>
      </w:pPr>
      <w:r w:rsidDel="00000000" w:rsidR="00000000" w:rsidRPr="00000000">
        <w:rPr>
          <w:rtl w:val="0"/>
        </w:rPr>
        <w:t xml:space="preserve">Cards that make an archetype or color combination significantly better</w:t>
      </w:r>
    </w:p>
    <w:p w:rsidR="00000000" w:rsidDel="00000000" w:rsidP="00000000" w:rsidRDefault="00000000" w:rsidRPr="00000000" w14:paraId="00000042">
      <w:pPr>
        <w:pageBreakBefore w:val="0"/>
        <w:numPr>
          <w:ilvl w:val="0"/>
          <w:numId w:val="1"/>
        </w:numPr>
        <w:ind w:left="720" w:hanging="360"/>
        <w:rPr>
          <w:u w:val="none"/>
        </w:rPr>
      </w:pPr>
      <w:r w:rsidDel="00000000" w:rsidR="00000000" w:rsidRPr="00000000">
        <w:rPr>
          <w:rtl w:val="0"/>
        </w:rPr>
        <w:t xml:space="preserve">Particular options for unspecified aspects of cards which might cause other issues</w:t>
      </w:r>
    </w:p>
    <w:p w:rsidR="00000000" w:rsidDel="00000000" w:rsidP="00000000" w:rsidRDefault="00000000" w:rsidRPr="00000000" w14:paraId="00000043">
      <w:pPr>
        <w:pageBreakBefore w:val="0"/>
        <w:numPr>
          <w:ilvl w:val="1"/>
          <w:numId w:val="1"/>
        </w:numPr>
        <w:ind w:left="1440" w:hanging="360"/>
        <w:rPr>
          <w:u w:val="none"/>
        </w:rPr>
      </w:pPr>
      <w:r w:rsidDel="00000000" w:rsidR="00000000" w:rsidRPr="00000000">
        <w:rPr>
          <w:rtl w:val="0"/>
        </w:rPr>
        <w:t xml:space="preserve">“If this card is a Twilight Sparkle, then that lets this particular interaction happen…”</w:t>
      </w:r>
    </w:p>
    <w:p w:rsidR="00000000" w:rsidDel="00000000" w:rsidP="00000000" w:rsidRDefault="00000000" w:rsidRPr="00000000" w14:paraId="00000044">
      <w:pPr>
        <w:pageBreakBefore w:val="0"/>
        <w:numPr>
          <w:ilvl w:val="1"/>
          <w:numId w:val="1"/>
        </w:numPr>
        <w:ind w:left="1440" w:hanging="360"/>
        <w:rPr>
          <w:u w:val="none"/>
        </w:rPr>
      </w:pPr>
      <w:r w:rsidDel="00000000" w:rsidR="00000000" w:rsidRPr="00000000">
        <w:rPr>
          <w:rtl w:val="0"/>
        </w:rPr>
        <w:t xml:space="preserve">“Hilarious things happen with other cards if this card is a Pegasus…”</w:t>
      </w:r>
    </w:p>
    <w:p w:rsidR="00000000" w:rsidDel="00000000" w:rsidP="00000000" w:rsidRDefault="00000000" w:rsidRPr="00000000" w14:paraId="00000045">
      <w:pPr>
        <w:pageBreakBefore w:val="0"/>
        <w:ind w:left="0" w:firstLine="0"/>
        <w:rPr/>
      </w:pPr>
      <w:r w:rsidDel="00000000" w:rsidR="00000000" w:rsidRPr="00000000">
        <w:rPr>
          <w:rtl w:val="0"/>
        </w:rPr>
      </w:r>
    </w:p>
    <w:p w:rsidR="00000000" w:rsidDel="00000000" w:rsidP="00000000" w:rsidRDefault="00000000" w:rsidRPr="00000000" w14:paraId="00000046">
      <w:pPr>
        <w:pageBreakBefore w:val="0"/>
        <w:ind w:left="0" w:firstLine="0"/>
        <w:rPr/>
      </w:pPr>
      <w:r w:rsidDel="00000000" w:rsidR="00000000" w:rsidRPr="00000000">
        <w:rPr>
          <w:rtl w:val="0"/>
        </w:rPr>
        <w:t xml:space="preserve">Later, once we have non-playtest art, similar to the New Dawn open beta, we'll be asking for help finding issues such as discrepancies between the numbers on the card art and the information in the OCR, any visual glitches e.g. sharp edges or blank spots in card art, misspellings, etc...</w:t>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pageBreakBefore w:val="0"/>
        <w:rPr/>
      </w:pPr>
      <w:r w:rsidDel="00000000" w:rsidR="00000000" w:rsidRPr="00000000">
        <w:rPr>
          <w:rtl w:val="0"/>
        </w:rPr>
        <w:t xml:space="preserve">Q: Some Friends don’t have traits. What trait are they?</w:t>
      </w:r>
    </w:p>
    <w:p w:rsidR="00000000" w:rsidDel="00000000" w:rsidP="00000000" w:rsidRDefault="00000000" w:rsidRPr="00000000" w14:paraId="0000004A">
      <w:pPr>
        <w:pageBreakBefore w:val="0"/>
        <w:rPr/>
      </w:pPr>
      <w:r w:rsidDel="00000000" w:rsidR="00000000" w:rsidRPr="00000000">
        <w:rPr>
          <w:rtl w:val="0"/>
        </w:rPr>
        <w:t xml:space="preserve">A: This will depend on flavoring, but you can generally assume something appropriate for the color e.g. Yellow Friends could be Pegasus or Changeling but probably not Dragon. If you report an issue related to a card where you assumed a trait or name, please let us know what your assumptions were.</w:t>
      </w:r>
    </w:p>
    <w:p w:rsidR="00000000" w:rsidDel="00000000" w:rsidP="00000000" w:rsidRDefault="00000000" w:rsidRPr="00000000" w14:paraId="0000004B">
      <w:pPr>
        <w:pageBreakBefore w:val="0"/>
        <w:rPr/>
      </w:pPr>
      <w:r w:rsidDel="00000000" w:rsidR="00000000" w:rsidRPr="00000000">
        <w:rPr>
          <w:rtl w:val="0"/>
        </w:rPr>
      </w:r>
    </w:p>
    <w:p w:rsidR="00000000" w:rsidDel="00000000" w:rsidP="00000000" w:rsidRDefault="00000000" w:rsidRPr="00000000" w14:paraId="0000004C">
      <w:pPr>
        <w:pageBreakBefore w:val="0"/>
        <w:rPr/>
      </w:pPr>
      <w:r w:rsidDel="00000000" w:rsidR="00000000" w:rsidRPr="00000000">
        <w:rPr>
          <w:rtl w:val="0"/>
        </w:rPr>
      </w:r>
    </w:p>
    <w:p w:rsidR="00000000" w:rsidDel="00000000" w:rsidP="00000000" w:rsidRDefault="00000000" w:rsidRPr="00000000" w14:paraId="0000004D">
      <w:pPr>
        <w:pageBreakBefore w:val="0"/>
        <w:rPr/>
      </w:pPr>
      <w:r w:rsidDel="00000000" w:rsidR="00000000" w:rsidRPr="00000000">
        <w:rPr>
          <w:rtl w:val="0"/>
        </w:rPr>
        <w:t xml:space="preserve">Q: Can I make a flavor suggestion?</w:t>
      </w:r>
    </w:p>
    <w:p w:rsidR="00000000" w:rsidDel="00000000" w:rsidP="00000000" w:rsidRDefault="00000000" w:rsidRPr="00000000" w14:paraId="0000004E">
      <w:pPr>
        <w:pageBreakBefore w:val="0"/>
        <w:rPr/>
      </w:pPr>
      <w:r w:rsidDel="00000000" w:rsidR="00000000" w:rsidRPr="00000000">
        <w:rPr>
          <w:rtl w:val="0"/>
        </w:rPr>
        <w:t xml:space="preserve">A: Yes, though we offer no promises on using them. I’m pre-emptively removing a Trixie from the set because while you didn’t say anything you were thinking it loudly.</w:t>
      </w:r>
    </w:p>
    <w:p w:rsidR="00000000" w:rsidDel="00000000" w:rsidP="00000000" w:rsidRDefault="00000000" w:rsidRPr="00000000" w14:paraId="0000004F">
      <w:pPr>
        <w:pageBreakBefore w:val="0"/>
        <w:rPr/>
      </w:pPr>
      <w:r w:rsidDel="00000000" w:rsidR="00000000" w:rsidRPr="00000000">
        <w:rPr>
          <w:rtl w:val="0"/>
        </w:rPr>
      </w:r>
    </w:p>
    <w:p w:rsidR="00000000" w:rsidDel="00000000" w:rsidP="00000000" w:rsidRDefault="00000000" w:rsidRPr="00000000" w14:paraId="00000050">
      <w:pPr>
        <w:pageBreakBefore w:val="0"/>
        <w:rPr/>
      </w:pPr>
      <w:r w:rsidDel="00000000" w:rsidR="00000000" w:rsidRPr="00000000">
        <w:rPr>
          <w:rtl w:val="0"/>
        </w:rPr>
      </w:r>
    </w:p>
    <w:p w:rsidR="00000000" w:rsidDel="00000000" w:rsidP="00000000" w:rsidRDefault="00000000" w:rsidRPr="00000000" w14:paraId="00000051">
      <w:pPr>
        <w:pageBreakBefore w:val="0"/>
        <w:rPr/>
      </w:pPr>
      <w:r w:rsidDel="00000000" w:rsidR="00000000" w:rsidRPr="00000000">
        <w:rPr>
          <w:rtl w:val="0"/>
        </w:rPr>
        <w:t xml:space="preserve">Q: Can I print the playtest cards out if I want to use them in person?</w:t>
      </w:r>
    </w:p>
    <w:p w:rsidR="00000000" w:rsidDel="00000000" w:rsidP="00000000" w:rsidRDefault="00000000" w:rsidRPr="00000000" w14:paraId="00000052">
      <w:pPr>
        <w:pageBreakBefore w:val="0"/>
        <w:rPr/>
      </w:pPr>
      <w:r w:rsidDel="00000000" w:rsidR="00000000" w:rsidRPr="00000000">
        <w:rPr>
          <w:rtl w:val="0"/>
        </w:rPr>
        <w:t xml:space="preserve">A: Yes. On playtest ponyhead, there’s a button at the bottom for printing a playtest proxy SVG.</w:t>
      </w:r>
    </w:p>
    <w:p w:rsidR="00000000" w:rsidDel="00000000" w:rsidP="00000000" w:rsidRDefault="00000000" w:rsidRPr="00000000" w14:paraId="00000053">
      <w:pPr>
        <w:pageBreakBefore w:val="0"/>
        <w:rPr/>
      </w:pPr>
      <w:r w:rsidDel="00000000" w:rsidR="00000000" w:rsidRPr="00000000">
        <w:rPr>
          <w:rtl w:val="0"/>
        </w:rPr>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pageBreakBefore w:val="0"/>
        <w:rPr/>
      </w:pPr>
      <w:r w:rsidDel="00000000" w:rsidR="00000000" w:rsidRPr="00000000">
        <w:rPr>
          <w:rtl w:val="0"/>
        </w:rPr>
        <w:t xml:space="preserve">Q: Is there Tabletop Simulator support?</w:t>
      </w:r>
    </w:p>
    <w:p w:rsidR="00000000" w:rsidDel="00000000" w:rsidP="00000000" w:rsidRDefault="00000000" w:rsidRPr="00000000" w14:paraId="00000056">
      <w:pPr>
        <w:pageBreakBefore w:val="0"/>
        <w:rPr/>
      </w:pPr>
      <w:r w:rsidDel="00000000" w:rsidR="00000000" w:rsidRPr="00000000">
        <w:rPr>
          <w:rtl w:val="0"/>
        </w:rPr>
        <w:t xml:space="preserve">A: Not for playtest sets, OCTGN only. Sorry.</w:t>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spreadsheets/d/1G7fPEPtkVXOoMwesgc2oen9R7gstl63v-e0m6awM6OI/edit" TargetMode="External"/><Relationship Id="rId10" Type="http://schemas.openxmlformats.org/officeDocument/2006/relationships/hyperlink" Target="https://docs.google.com/forms/d/e/1FAIpQLSfylrinh9Pjrp8ttASn6reLqm-NRSPAvdKOBm3Xb-8rqvsKNg/viewform" TargetMode="External"/><Relationship Id="rId13" Type="http://schemas.openxmlformats.org/officeDocument/2006/relationships/hyperlink" Target="https://ponyhead.com/playtest/" TargetMode="External"/><Relationship Id="rId12" Type="http://schemas.openxmlformats.org/officeDocument/2006/relationships/hyperlink" Target="https://discord.com/channels/180516031565922304/60762407679374135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orse.cards/archive/?mode=query" TargetMode="External"/><Relationship Id="rId15" Type="http://schemas.openxmlformats.org/officeDocument/2006/relationships/hyperlink" Target="https://mega.nz/folder/NwACyZiD#g7OdFIJTTAMDKEY4NXzcBA" TargetMode="External"/><Relationship Id="rId14" Type="http://schemas.openxmlformats.org/officeDocument/2006/relationships/hyperlink" Target="https://horse.cards/exporter/" TargetMode="External"/><Relationship Id="rId17" Type="http://schemas.openxmlformats.org/officeDocument/2006/relationships/hyperlink" Target="https://docs.google.com/forms/d/e/1FAIpQLSfylrinh9Pjrp8ttASn6reLqm-NRSPAvdKOBm3Xb-8rqvsKNg/viewform" TargetMode="External"/><Relationship Id="rId16" Type="http://schemas.openxmlformats.org/officeDocument/2006/relationships/hyperlink" Target="https://discord.com/channels/180516031565922304/545140863261605907/838560135025786930" TargetMode="External"/><Relationship Id="rId5" Type="http://schemas.openxmlformats.org/officeDocument/2006/relationships/styles" Target="styles.xml"/><Relationship Id="rId19" Type="http://schemas.openxmlformats.org/officeDocument/2006/relationships/hyperlink" Target="https://discord.com/channels/180516031565922304/607624076793741352" TargetMode="External"/><Relationship Id="rId6" Type="http://schemas.openxmlformats.org/officeDocument/2006/relationships/hyperlink" Target="https://docs.google.com/document/d/1UZFVJbZGYLCstvKAZBH3Ke5fxMZLwzGYysmIBXCh4Dc/edit" TargetMode="External"/><Relationship Id="rId18" Type="http://schemas.openxmlformats.org/officeDocument/2006/relationships/hyperlink" Target="https://docs.google.com/spreadsheets/d/1G7fPEPtkVXOoMwesgc2oen9R7gstl63v-e0m6awM6OI/edit?resourcekey#gid=1262432627" TargetMode="External"/><Relationship Id="rId7" Type="http://schemas.openxmlformats.org/officeDocument/2006/relationships/hyperlink" Target="https://mega.nz/folder/505inQIB#GqqcOsSmIfDjr2lGflbhrQ" TargetMode="External"/><Relationship Id="rId8" Type="http://schemas.openxmlformats.org/officeDocument/2006/relationships/hyperlink" Target="http://ponyhead.ferrictor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